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24" w:type="dxa"/>
        <w:jc w:val="center"/>
        <w:tblCellSpacing w:w="7" w:type="dxa"/>
        <w:tblInd w:w="1" w:type="dxa"/>
        <w:shd w:val="clear"/>
        <w:tblLayout w:type="fixed"/>
        <w:tblCellMar>
          <w:top w:w="45" w:type="dxa"/>
          <w:left w:w="45" w:type="dxa"/>
          <w:bottom w:w="45" w:type="dxa"/>
          <w:right w:w="45" w:type="dxa"/>
        </w:tblCellMar>
      </w:tblPr>
      <w:tblGrid>
        <w:gridCol w:w="8424"/>
      </w:tblGrid>
      <w:tr>
        <w:tblPrEx>
          <w:shd w:val="clear"/>
          <w:tblLayout w:type="fixed"/>
          <w:tblCellMar>
            <w:top w:w="45" w:type="dxa"/>
            <w:left w:w="45" w:type="dxa"/>
            <w:bottom w:w="45" w:type="dxa"/>
            <w:right w:w="45" w:type="dxa"/>
          </w:tblCellMar>
        </w:tblPrEx>
        <w:trPr>
          <w:tblCellSpacing w:w="7" w:type="dxa"/>
          <w:jc w:val="center"/>
        </w:trPr>
        <w:tc>
          <w:tcPr>
            <w:tcW w:w="8394" w:type="dxa"/>
            <w:shd w:val="clear"/>
            <w:vAlign w:val="center"/>
          </w:tcPr>
          <w:tbl>
            <w:tblPr>
              <w:tblW w:w="10538" w:type="dxa"/>
              <w:tblInd w:w="0" w:type="dxa"/>
              <w:shd w:val="clear"/>
              <w:tblLayout w:type="fixed"/>
              <w:tblCellMar>
                <w:top w:w="0" w:type="dxa"/>
                <w:left w:w="0" w:type="dxa"/>
                <w:bottom w:w="0" w:type="dxa"/>
                <w:right w:w="0" w:type="dxa"/>
              </w:tblCellMar>
            </w:tblPr>
            <w:tblGrid>
              <w:gridCol w:w="620"/>
              <w:gridCol w:w="2680"/>
              <w:gridCol w:w="2020"/>
              <w:gridCol w:w="1398"/>
              <w:gridCol w:w="1300"/>
              <w:gridCol w:w="2520"/>
            </w:tblGrid>
            <w:tr>
              <w:tblPrEx>
                <w:shd w:val="clear"/>
                <w:tblLayout w:type="fixed"/>
                <w:tblCellMar>
                  <w:top w:w="0" w:type="dxa"/>
                  <w:left w:w="0" w:type="dxa"/>
                  <w:bottom w:w="0" w:type="dxa"/>
                  <w:right w:w="0" w:type="dxa"/>
                </w:tblCellMar>
              </w:tblPrEx>
              <w:trPr>
                <w:trHeight w:val="1110" w:hRule="atLeast"/>
              </w:trPr>
              <w:tc>
                <w:tcPr>
                  <w:tcW w:w="10538" w:type="dxa"/>
                  <w:gridSpan w:val="6"/>
                  <w:tcBorders>
                    <w:top w:val="nil"/>
                    <w:left w:val="nil"/>
                    <w:bottom w:val="single" w:color="auto" w:sz="4" w:space="0"/>
                    <w:right w:val="nil"/>
                  </w:tcBorders>
                  <w:shd w:val="clear" w:color="auto" w:fill="FFFFFF"/>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2017年度平邑县事业单位医疗卫生岗位公开招聘工作人</w:t>
                  </w:r>
                  <w:bookmarkStart w:id="0" w:name="_GoBack"/>
                  <w:bookmarkEnd w:id="0"/>
                  <w:r>
                    <w:rPr>
                      <w:rFonts w:ascii="宋体" w:hAnsi="宋体" w:eastAsia="宋体" w:cs="宋体"/>
                      <w:color w:val="FF0000"/>
                      <w:kern w:val="0"/>
                      <w:sz w:val="14"/>
                      <w:szCs w:val="14"/>
                      <w:u w:val="single"/>
                      <w:lang w:val="en-US" w:eastAsia="zh-CN" w:bidi="ar"/>
                    </w:rPr>
                    <w:t>员取消面试资格人员</w:t>
                  </w:r>
                </w:p>
              </w:tc>
            </w:tr>
            <w:tr>
              <w:tblPrEx>
                <w:tblLayout w:type="fixed"/>
                <w:tblCellMar>
                  <w:top w:w="0" w:type="dxa"/>
                  <w:left w:w="0" w:type="dxa"/>
                  <w:bottom w:w="0" w:type="dxa"/>
                  <w:right w:w="0" w:type="dxa"/>
                </w:tblCellMar>
              </w:tblPrEx>
              <w:trPr>
                <w:trHeight w:val="315" w:hRule="atLeast"/>
              </w:trPr>
              <w:tc>
                <w:tcPr>
                  <w:tcW w:w="6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b/>
                      <w:color w:val="FF0000"/>
                      <w:kern w:val="0"/>
                      <w:sz w:val="14"/>
                      <w:szCs w:val="14"/>
                      <w:u w:val="single"/>
                      <w:lang w:val="en-US" w:eastAsia="zh-CN" w:bidi="ar"/>
                    </w:rPr>
                    <w:t>序号</w:t>
                  </w:r>
                </w:p>
              </w:tc>
              <w:tc>
                <w:tcPr>
                  <w:tcW w:w="2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b/>
                      <w:color w:val="FF0000"/>
                      <w:kern w:val="0"/>
                      <w:sz w:val="14"/>
                      <w:szCs w:val="14"/>
                      <w:u w:val="single"/>
                      <w:lang w:val="en-US" w:eastAsia="zh-CN" w:bidi="ar"/>
                    </w:rPr>
                    <w:t>应聘单位</w:t>
                  </w:r>
                </w:p>
              </w:tc>
              <w:tc>
                <w:tcPr>
                  <w:tcW w:w="20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b/>
                      <w:color w:val="FF0000"/>
                      <w:kern w:val="0"/>
                      <w:sz w:val="14"/>
                      <w:szCs w:val="14"/>
                      <w:u w:val="single"/>
                      <w:lang w:val="en-US" w:eastAsia="zh-CN" w:bidi="ar"/>
                    </w:rPr>
                    <w:t>应聘岗位</w:t>
                  </w:r>
                </w:p>
              </w:tc>
              <w:tc>
                <w:tcPr>
                  <w:tcW w:w="139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b/>
                      <w:color w:val="FF0000"/>
                      <w:kern w:val="0"/>
                      <w:sz w:val="14"/>
                      <w:szCs w:val="14"/>
                      <w:u w:val="single"/>
                      <w:lang w:val="en-US" w:eastAsia="zh-CN" w:bidi="ar"/>
                    </w:rPr>
                    <w:t>准考证号</w:t>
                  </w:r>
                </w:p>
              </w:tc>
              <w:tc>
                <w:tcPr>
                  <w:tcW w:w="13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b/>
                      <w:color w:val="FF0000"/>
                      <w:kern w:val="0"/>
                      <w:sz w:val="14"/>
                      <w:szCs w:val="14"/>
                      <w:u w:val="single"/>
                      <w:lang w:val="en-US" w:eastAsia="zh-CN" w:bidi="ar"/>
                    </w:rPr>
                    <w:t>取消原因</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b/>
                      <w:color w:val="FF0000"/>
                      <w:kern w:val="0"/>
                      <w:sz w:val="14"/>
                      <w:szCs w:val="14"/>
                      <w:u w:val="single"/>
                      <w:lang w:val="en-US" w:eastAsia="zh-CN" w:bidi="ar"/>
                    </w:rPr>
                    <w:t>备注</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医疗1（医疗）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1728623109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医疗3（医疗）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1728613818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医疗3（医疗）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1728652302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医疗3（医疗）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1728640729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医疗6（医疗）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1728651116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6</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医疗6（医疗）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1728654204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7</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医疗6（医疗）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1728612517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8</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医疗6（医疗）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1728622828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9</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医疗6（医疗）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1728632803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10</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医疗6（医疗）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1728612028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11</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医疗6（医疗）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1728631806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递补弃权</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12</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平邑县妇女儿童医院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医疗8（医疗）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1728640609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13</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平邑县精神病医院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医疗9（医疗）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1728622402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14</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医疗10（医疗）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1728632226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15</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医疗15（医疗）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1728620826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专业不符合要求</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16</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医疗17（医疗）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1728623801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专业不符合要求</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护理1（护理）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1728580530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18</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护理1（护理）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1728574424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19</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护理1（护理）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1728593907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20</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护理1（护理）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1728590126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21</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护理3（护理）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1728602815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22</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护理3（护理）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1728583612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23</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护理4（护理）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1728602304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24</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护理4（护理）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1728583318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递补弃权</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25</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平邑县妇女儿童医院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护理6（护理）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1728592007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26</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平邑县精神病医院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护理7（护理）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1728601705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27</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助产2（护理）</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1728602825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28</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影像1（医疗）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1728622222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29</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影像1（医疗）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1728610726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30</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影像5（医疗）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1728622716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31</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中医医疗1（中医）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1728670406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32</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中医医疗1（中医）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1728672502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33</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中医医疗1（中医）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1728671411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递补弃权</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34</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平邑县保太镇卫生院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中医医疗2（中医）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1728672504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35</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平邑县保太镇卫生院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中医医疗2（中医）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1728670101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递补弃权</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36</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中医医疗3（中医）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1728670505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37</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平邑县妇女儿童医院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中医医疗4（中医）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1728672128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38</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临床麻醉1（医疗）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1728611210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39</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临床麻醉1（医疗）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1728631325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40</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平邑县铜石镇卫生院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临床麻醉4（医疗）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1728640209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41</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平邑县铜石镇卫生院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临床麻醉4（医疗）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1728623201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递补弃权</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42</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检验5（检验）</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1728642712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43</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药学2（药学）</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1728660825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44</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平邑县妇女儿童医院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药学3（药学）</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1728660221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45</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平邑县保太镇卫生院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药学4（药学）</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1728661025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46</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平邑县保太镇卫生院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药学4（药学）</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1728661402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递补弃权</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47</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中药学（药学）</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1728660705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48</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中药学（药学）</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1728662318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49</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中药学（药学）</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1728661019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递补弃权</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50</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针灸推拿2（中医）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1728671826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51</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针灸推拿2（中医）</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1728670730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52</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康复医学2（医疗）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1728620830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53</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康复医学3（医疗）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1728655802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54</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康复医学3（医疗）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1728655219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55</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康复医学3（医疗）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1728623014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递补弃权</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56</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公共卫生（医疗）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1728652009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57</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平邑县地方镇中心卫生院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预防医学1（医疗）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1728623320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r>
              <w:tblPrEx>
                <w:tblLayout w:type="fixed"/>
                <w:tblCellMar>
                  <w:top w:w="0" w:type="dxa"/>
                  <w:left w:w="0" w:type="dxa"/>
                  <w:bottom w:w="0" w:type="dxa"/>
                  <w:right w:w="0" w:type="dxa"/>
                </w:tblCellMar>
              </w:tblPrEx>
              <w:trPr>
                <w:trHeight w:val="285" w:hRule="atLeast"/>
              </w:trPr>
              <w:tc>
                <w:tcPr>
                  <w:tcW w:w="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58</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平邑县地方镇中心卫生院</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预防医学1（医疗）</w:t>
                  </w:r>
                </w:p>
              </w:tc>
              <w:tc>
                <w:tcPr>
                  <w:tcW w:w="139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1728654915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弃权</w:t>
                  </w:r>
                </w:p>
              </w:tc>
              <w:tc>
                <w:tcPr>
                  <w:tcW w:w="25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　</w:t>
                  </w:r>
                </w:p>
              </w:tc>
            </w:tr>
          </w:tbl>
          <w:p>
            <w:pPr>
              <w:keepNext w:val="0"/>
              <w:keepLines w:val="0"/>
              <w:widowControl/>
              <w:suppressLineNumbers w:val="0"/>
              <w:spacing w:after="144" w:afterAutospacing="0"/>
              <w:jc w:val="left"/>
              <w:rPr>
                <w:rFonts w:ascii="Tahoma" w:hAnsi="Tahoma" w:eastAsia="Tahoma" w:cs="Tahoma"/>
                <w:b w:val="0"/>
                <w:sz w:val="14"/>
                <w:szCs w:val="14"/>
              </w:rPr>
            </w:pPr>
          </w:p>
          <w:tbl>
            <w:tblPr>
              <w:tblW w:w="8286" w:type="dxa"/>
              <w:tblInd w:w="0" w:type="dxa"/>
              <w:shd w:val="clear"/>
              <w:tblLayout w:type="fixed"/>
              <w:tblCellMar>
                <w:top w:w="0" w:type="dxa"/>
                <w:left w:w="0" w:type="dxa"/>
                <w:bottom w:w="0" w:type="dxa"/>
                <w:right w:w="0" w:type="dxa"/>
              </w:tblCellMar>
            </w:tblPr>
            <w:tblGrid>
              <w:gridCol w:w="727"/>
              <w:gridCol w:w="2999"/>
              <w:gridCol w:w="2202"/>
              <w:gridCol w:w="1422"/>
              <w:gridCol w:w="936"/>
            </w:tblGrid>
            <w:tr>
              <w:tblPrEx>
                <w:shd w:val="clear"/>
                <w:tblLayout w:type="fixed"/>
                <w:tblCellMar>
                  <w:top w:w="0" w:type="dxa"/>
                  <w:left w:w="0" w:type="dxa"/>
                  <w:bottom w:w="0" w:type="dxa"/>
                  <w:right w:w="0" w:type="dxa"/>
                </w:tblCellMar>
              </w:tblPrEx>
              <w:trPr>
                <w:trHeight w:val="1365" w:hRule="atLeast"/>
              </w:trPr>
              <w:tc>
                <w:tcPr>
                  <w:tcW w:w="8286" w:type="dxa"/>
                  <w:gridSpan w:val="5"/>
                  <w:tcBorders>
                    <w:top w:val="single" w:color="C0C0C0" w:sz="8" w:space="0"/>
                    <w:left w:val="single" w:color="C0C0C0" w:sz="8" w:space="0"/>
                    <w:bottom w:val="single" w:color="auto" w:sz="4" w:space="0"/>
                    <w:right w:val="single" w:color="C0C0C0" w:sz="8"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2017年度平邑县事业单位医疗卫生岗位公开招聘工作人员递补通过资格审查取得面试资格人员</w:t>
                  </w:r>
                </w:p>
              </w:tc>
            </w:tr>
            <w:tr>
              <w:tblPrEx>
                <w:tblLayout w:type="fixed"/>
                <w:tblCellMar>
                  <w:top w:w="0" w:type="dxa"/>
                  <w:left w:w="0" w:type="dxa"/>
                  <w:bottom w:w="0" w:type="dxa"/>
                  <w:right w:w="0" w:type="dxa"/>
                </w:tblCellMar>
              </w:tblPrEx>
              <w:trPr>
                <w:trHeight w:val="705" w:hRule="atLeast"/>
              </w:trPr>
              <w:tc>
                <w:tcPr>
                  <w:tcW w:w="7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序号</w:t>
                  </w:r>
                </w:p>
              </w:tc>
              <w:tc>
                <w:tcPr>
                  <w:tcW w:w="299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应聘单位</w:t>
                  </w:r>
                </w:p>
              </w:tc>
              <w:tc>
                <w:tcPr>
                  <w:tcW w:w="220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应聘岗位</w:t>
                  </w:r>
                </w:p>
              </w:tc>
              <w:tc>
                <w:tcPr>
                  <w:tcW w:w="142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准考证号</w:t>
                  </w:r>
                </w:p>
              </w:tc>
              <w:tc>
                <w:tcPr>
                  <w:tcW w:w="93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笔试成绩</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医疗1（医疗）</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1728640527</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56</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医疗3（医疗）</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1728654420</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63.7</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3</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医疗3（医疗）</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1728610329</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63.6</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护理1（护理）</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1728590418</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44.6</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护理1（护理）</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1728576106</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43.3</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6</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护理1（护理）</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1728590109</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43.2</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7</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护理1（护理）</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1728572118</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42.8</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8</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护理3（护理）</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1728592318</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53.8</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9</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平邑县妇女儿童医院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护理6（护理）</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1728590930</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41.7</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10</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平邑县精神病医院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护理7（护理）</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1728592423</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47.1</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11</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助产2（护理）</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1728584912</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44.5</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12</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平邑县人民医院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检验5（检验）</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1728642224</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48.5</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13</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药学2（药学）</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1728660318</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58.5</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14</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中药学（药学）</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1728660707</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47.2</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15</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康复医学3（医疗）</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1728631511</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45.5</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16</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影像5（医疗）</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1728633501</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45.8</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平邑县合并招聘单位</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中医医疗1（中医）</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1728672115</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54.1</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18</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中医医疗3（中医）</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1728671006</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66.2</w:t>
                  </w:r>
                </w:p>
              </w:tc>
            </w:tr>
            <w:tr>
              <w:tblPrEx>
                <w:tblLayout w:type="fixed"/>
                <w:tblCellMar>
                  <w:top w:w="0" w:type="dxa"/>
                  <w:left w:w="0" w:type="dxa"/>
                  <w:bottom w:w="0" w:type="dxa"/>
                  <w:right w:w="0" w:type="dxa"/>
                </w:tblCellMar>
              </w:tblPrEx>
              <w:trPr>
                <w:trHeight w:val="285"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19</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临床麻醉1（医疗）</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1728631204</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51.8</w:t>
                  </w:r>
                </w:p>
              </w:tc>
            </w:tr>
            <w:tr>
              <w:tblPrEx>
                <w:tblLayout w:type="fixed"/>
                <w:tblCellMar>
                  <w:top w:w="0" w:type="dxa"/>
                  <w:left w:w="0" w:type="dxa"/>
                  <w:bottom w:w="0" w:type="dxa"/>
                  <w:right w:w="0" w:type="dxa"/>
                </w:tblCellMar>
              </w:tblPrEx>
              <w:trPr>
                <w:trHeight w:val="300" w:hRule="atLeast"/>
              </w:trPr>
              <w:tc>
                <w:tcPr>
                  <w:tcW w:w="72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20</w:t>
                  </w:r>
                </w:p>
              </w:tc>
              <w:tc>
                <w:tcPr>
                  <w:tcW w:w="299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平邑县中医医院</w:t>
                  </w:r>
                </w:p>
              </w:tc>
              <w:tc>
                <w:tcPr>
                  <w:tcW w:w="220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临床麻醉1（医疗）</w:t>
                  </w:r>
                </w:p>
              </w:tc>
              <w:tc>
                <w:tcPr>
                  <w:tcW w:w="142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1728640320</w:t>
                  </w:r>
                </w:p>
              </w:tc>
              <w:tc>
                <w:tcPr>
                  <w:tcW w:w="93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sz w:val="14"/>
                      <w:szCs w:val="14"/>
                    </w:rPr>
                  </w:pPr>
                  <w:r>
                    <w:rPr>
                      <w:rFonts w:ascii="宋体" w:hAnsi="宋体" w:eastAsia="宋体" w:cs="宋体"/>
                      <w:color w:val="FF0000"/>
                      <w:kern w:val="0"/>
                      <w:sz w:val="14"/>
                      <w:szCs w:val="14"/>
                      <w:u w:val="single"/>
                      <w:lang w:val="en-US" w:eastAsia="zh-CN" w:bidi="ar"/>
                    </w:rPr>
                    <w:t>46.2</w:t>
                  </w:r>
                </w:p>
              </w:tc>
            </w:tr>
          </w:tbl>
          <w:p>
            <w:pPr>
              <w:rPr>
                <w:rFonts w:hint="default" w:ascii="Tahoma" w:hAnsi="Tahoma" w:eastAsia="Tahoma" w:cs="Tahoma"/>
                <w:b w:val="0"/>
                <w:sz w:val="14"/>
                <w:szCs w:val="14"/>
              </w:rPr>
            </w:pPr>
          </w:p>
        </w:tc>
      </w:tr>
      <w:tr>
        <w:tblPrEx>
          <w:tblLayout w:type="fixed"/>
          <w:tblCellMar>
            <w:top w:w="45" w:type="dxa"/>
            <w:left w:w="45" w:type="dxa"/>
            <w:bottom w:w="45" w:type="dxa"/>
            <w:right w:w="45" w:type="dxa"/>
          </w:tblCellMar>
        </w:tblPrEx>
        <w:trPr>
          <w:tblCellSpacing w:w="7" w:type="dxa"/>
          <w:jc w:val="center"/>
        </w:trPr>
        <w:tc>
          <w:tcPr>
            <w:tcW w:w="8394" w:type="dxa"/>
            <w:shd w:val="clear"/>
            <w:vAlign w:val="center"/>
          </w:tcPr>
          <w:tbl>
            <w:tblPr>
              <w:tblW w:w="8306" w:type="dxa"/>
              <w:jc w:val="right"/>
              <w:tblCellSpacing w:w="7" w:type="dxa"/>
              <w:tblInd w:w="59" w:type="dxa"/>
              <w:shd w:val="clear"/>
              <w:tblLayout w:type="fixed"/>
              <w:tblCellMar>
                <w:top w:w="45" w:type="dxa"/>
                <w:left w:w="45" w:type="dxa"/>
                <w:bottom w:w="45" w:type="dxa"/>
                <w:right w:w="45" w:type="dxa"/>
              </w:tblCellMar>
            </w:tblPr>
            <w:tblGrid>
              <w:gridCol w:w="8306"/>
            </w:tblGrid>
            <w:tr>
              <w:tblPrEx>
                <w:shd w:val="clear"/>
                <w:tblLayout w:type="fixed"/>
                <w:tblCellMar>
                  <w:top w:w="45" w:type="dxa"/>
                  <w:left w:w="45" w:type="dxa"/>
                  <w:bottom w:w="45" w:type="dxa"/>
                  <w:right w:w="45" w:type="dxa"/>
                </w:tblCellMar>
              </w:tblPrEx>
              <w:trPr>
                <w:tblCellSpacing w:w="7" w:type="dxa"/>
                <w:jc w:val="right"/>
              </w:trPr>
              <w:tc>
                <w:tcPr>
                  <w:tcW w:w="8276" w:type="dxa"/>
                  <w:shd w:val="clear"/>
                  <w:vAlign w:val="center"/>
                </w:tcPr>
                <w:p>
                  <w:pPr>
                    <w:keepNext w:val="0"/>
                    <w:keepLines w:val="0"/>
                    <w:widowControl/>
                    <w:suppressLineNumbers w:val="0"/>
                    <w:jc w:val="left"/>
                    <w:rPr>
                      <w:rFonts w:hint="default" w:ascii="Tahoma" w:hAnsi="Tahoma" w:eastAsia="Tahoma" w:cs="Tahoma"/>
                      <w:b w:val="0"/>
                      <w:sz w:val="14"/>
                      <w:szCs w:val="14"/>
                    </w:rPr>
                  </w:pPr>
                  <w:r>
                    <w:rPr>
                      <w:rFonts w:hint="default" w:ascii="Tahoma" w:hAnsi="Tahoma" w:eastAsia="Tahoma" w:cs="Tahoma"/>
                      <w:b w:val="0"/>
                      <w:color w:val="FF0000"/>
                      <w:kern w:val="0"/>
                      <w:sz w:val="14"/>
                      <w:szCs w:val="14"/>
                      <w:u w:val="single"/>
                      <w:lang w:val="en-US" w:eastAsia="zh-CN" w:bidi="ar"/>
                    </w:rPr>
                    <w:t> </w:t>
                  </w:r>
                </w:p>
              </w:tc>
            </w:tr>
          </w:tbl>
          <w:p>
            <w:pPr>
              <w:jc w:val="right"/>
              <w:rPr>
                <w:rFonts w:hint="default" w:ascii="Tahoma" w:hAnsi="Tahoma" w:eastAsia="Tahoma" w:cs="Tahoma"/>
                <w:b w:val="0"/>
                <w:sz w:val="14"/>
                <w:szCs w:val="14"/>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ascii="微软雅黑" w:hAnsi="微软雅黑" w:eastAsia="微软雅黑" w:cs="微软雅黑"/>
          <w:b w:val="0"/>
          <w:bCs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书体坊安景臣钢笔行书">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B25C7"/>
    <w:rsid w:val="01ED495C"/>
    <w:rsid w:val="2BAD685C"/>
    <w:rsid w:val="53C7236F"/>
    <w:rsid w:val="5C0A19CD"/>
    <w:rsid w:val="74C80E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44444"/>
      <w:u w:val="single"/>
    </w:rPr>
  </w:style>
  <w:style w:type="character" w:styleId="7">
    <w:name w:val="Emphasis"/>
    <w:basedOn w:val="4"/>
    <w:qFormat/>
    <w:uiPriority w:val="0"/>
    <w:rPr>
      <w:i/>
    </w:rPr>
  </w:style>
  <w:style w:type="character" w:styleId="8">
    <w:name w:val="Hyperlink"/>
    <w:basedOn w:val="4"/>
    <w:qFormat/>
    <w:uiPriority w:val="0"/>
    <w:rPr>
      <w:color w:val="0000FF"/>
      <w:u w:val="single"/>
    </w:rPr>
  </w:style>
  <w:style w:type="character" w:customStyle="1" w:styleId="10">
    <w:name w:val="width140"/>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2017-05-22T01:03:00Z</dcterms:created>
  <dc:creator>lcsh</dc:creator>
  <cp:lastModifiedBy>lcsh</cp:lastModifiedBy>
  <dcterms:modified xsi:type="dcterms:W3CDTF">2017-05-23T01:57:07Z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